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2772"/>
        <w:gridCol w:w="13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展品名称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展示内容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展示方式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参考尺寸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像素墙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展项设置在一块造型展墙，墙内设有光源，墙两面都均匀铺设了若干发光孔。展墙下方凹槽内放有若干个彩色的亚克力导光棒。观众互动时，选择不同颜色的导光棒，将其插入墙面的发光孔内，观察圆孔所呈现出的颜色，开始尝试以光孔为像素点创作出一幅图画。导光棒设计成圆形，方便观众以任意角度插入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机</w:t>
            </w:r>
            <w:r>
              <w:rPr>
                <w:rFonts w:hint="eastAsia"/>
                <w:vertAlign w:val="baseline"/>
                <w:lang w:eastAsia="zh-CN"/>
              </w:rPr>
              <w:t>电</w:t>
            </w:r>
            <w:r>
              <w:rPr>
                <w:rFonts w:hint="eastAsia"/>
                <w:vertAlign w:val="baseline"/>
              </w:rPr>
              <w:t>互动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4*0.6*1.6米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有效互动区域：3.6*0.6*1.2米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寻找重心</w:t>
            </w:r>
          </w:p>
        </w:tc>
        <w:tc>
          <w:tcPr>
            <w:tcW w:w="2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展项由一组鹰的重心进行了专门设计，使其出现以鹰嘴为支点的飞鹰展翅效果，首先给人以视觉的冲击，激发观众探索其中的奥秘。展项利用稳定平衡规律以及重心及稳度关系等科学概念进行设计，参与者可在探索过程中了解其中的奥秘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机械互动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1*0.6*0.7米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失衡</w:t>
            </w:r>
          </w:p>
        </w:tc>
        <w:tc>
          <w:tcPr>
            <w:tcW w:w="2772" w:type="dxa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布满竖条纹的方背景板靠墙布置，该背景板可沿导轨左右移动。要求观众面对背景板单腿站立，试着保持平衡。当同伴左右移动背景板时，观众会发现自己无法再保持平衡了。</w:t>
            </w:r>
          </w:p>
          <w:p>
            <w:pPr>
              <w:spacing w:line="240" w:lineRule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身体保持平衡，受内耳的平衡感受器、小脑的调节能力，以及周围参照物等因素的影响，当条纹背景板动起来时观众就站不稳了，原因是参照物的干扰让观众难以保持身体的平衡。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机械</w:t>
            </w:r>
            <w:r>
              <w:rPr>
                <w:rFonts w:hint="eastAsia"/>
                <w:vertAlign w:val="baseline"/>
              </w:rPr>
              <w:t>互动</w:t>
            </w:r>
          </w:p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1.2*0.2*2米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空气炮(打烟圈)</w:t>
            </w:r>
          </w:p>
        </w:tc>
        <w:tc>
          <w:tcPr>
            <w:tcW w:w="2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展项由制雾器和弹簧装置相连，当松开弹簧，制雾器就启动，产生强大流量的烟雾，对炮内原有的空气产生强大的冲击力。由于烟雾和空气在内定向对流，很容易形成气流圈，于是一个烟圈就从大炮口里慢慢悠悠地发射出来了。气体在低速流动时属不可压缩流动，其热力状态的变化可以不考虑；但在高速流动时，气体的压缩效应不能忽略，其热力状态也发生明显的变化，气体运动既要满足流体力学的定律，也要满足热力学的定律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机电互动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直径大于0.8米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伯努利球</w:t>
            </w:r>
          </w:p>
        </w:tc>
        <w:tc>
          <w:tcPr>
            <w:tcW w:w="27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展品主要由一定倾斜度的围栏、圆形鼓风机、调整装置、球体组成。为增加游戏的趣味性，本装置设置多组投球筐。将台体底部设置一定坡度，台体四周采用钢丝防护，当篮球落下会沿着台体坡度滚至最低处，便于收集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机电互动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直径1.2米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下棋机器人</w:t>
            </w:r>
          </w:p>
        </w:tc>
        <w:tc>
          <w:tcPr>
            <w:tcW w:w="277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展项主要由控制电脑、触摸屏、机械臂（进口</w:t>
            </w:r>
            <w:r>
              <w:rPr>
                <w:rFonts w:hint="eastAsia"/>
                <w:vertAlign w:val="baseline"/>
                <w:lang w:eastAsia="zh-CN"/>
              </w:rPr>
              <w:t>、垂直多关节</w:t>
            </w:r>
            <w:r>
              <w:rPr>
                <w:rFonts w:hint="eastAsia"/>
                <w:vertAlign w:val="baseline"/>
              </w:rPr>
              <w:t>）、五子棋、象棋，钢化玻璃防护罩等组成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一个机器人可以同时与2名游客进行对弈互动，有初级、中级、高级三种模式可供选择，其中五子棋、象棋各一盘。观众通过触摸屏与机器人对弈互动，若2分钟内无人下棋，机械臂自动恢复棋盘初始状态。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互动体验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2*1.5*1.8米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bidi w:val="0"/>
      <w:spacing w:line="240" w:lineRule="auto"/>
      <w:jc w:val="left"/>
      <w:rPr>
        <w:rFonts w:hint="eastAsia"/>
        <w:sz w:val="36"/>
        <w:szCs w:val="21"/>
      </w:rPr>
    </w:pPr>
    <w:r>
      <w:rPr>
        <w:rFonts w:hint="eastAsia"/>
        <w:sz w:val="36"/>
        <w:szCs w:val="21"/>
        <w:lang w:eastAsia="zh-CN"/>
      </w:rPr>
      <w:t>附件</w:t>
    </w:r>
    <w:r>
      <w:rPr>
        <w:rFonts w:hint="eastAsia"/>
        <w:sz w:val="36"/>
        <w:szCs w:val="21"/>
        <w:lang w:val="en-US" w:eastAsia="zh-CN"/>
      </w:rPr>
      <w:t>1：南阳市科学技术馆展品采购需求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828BC"/>
    <w:rsid w:val="19E7252D"/>
    <w:rsid w:val="5C4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2021-09-18T03:18:00Z</dcterms:created>
  <dc:creator>Administrator</dc:creator>
  <cp:lastModifiedBy>爱冬眠的熊</cp:lastModifiedBy>
  <dcterms:modified xsi:type="dcterms:W3CDTF">2021-09-18T07:37:03Z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