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0AD8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 w14:paraId="470E78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  <w:t>第二届河南省青少年科技运动会选手自带器材及统一提供器材说明</w:t>
      </w:r>
    </w:p>
    <w:tbl>
      <w:tblPr>
        <w:tblStyle w:val="4"/>
        <w:tblW w:w="15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4630"/>
        <w:gridCol w:w="3940"/>
        <w:gridCol w:w="2950"/>
        <w:gridCol w:w="2690"/>
      </w:tblGrid>
      <w:tr w14:paraId="3FC3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940" w:type="dxa"/>
            <w:vAlign w:val="center"/>
          </w:tcPr>
          <w:p w14:paraId="6AB9E34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4630" w:type="dxa"/>
            <w:vAlign w:val="center"/>
          </w:tcPr>
          <w:p w14:paraId="22DFE114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选手自带器材</w:t>
            </w:r>
          </w:p>
        </w:tc>
        <w:tc>
          <w:tcPr>
            <w:tcW w:w="3940" w:type="dxa"/>
            <w:vAlign w:val="center"/>
          </w:tcPr>
          <w:p w14:paraId="44F6F03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自带器材规格要求</w:t>
            </w:r>
          </w:p>
        </w:tc>
        <w:tc>
          <w:tcPr>
            <w:tcW w:w="2950" w:type="dxa"/>
            <w:vAlign w:val="center"/>
          </w:tcPr>
          <w:p w14:paraId="7EE8D47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统一提供器材</w:t>
            </w:r>
          </w:p>
        </w:tc>
        <w:tc>
          <w:tcPr>
            <w:tcW w:w="2690" w:type="dxa"/>
            <w:vAlign w:val="center"/>
          </w:tcPr>
          <w:p w14:paraId="07BB91C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统一提供器材规格</w:t>
            </w:r>
          </w:p>
        </w:tc>
      </w:tr>
      <w:tr w14:paraId="0028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940" w:type="dxa"/>
            <w:vAlign w:val="center"/>
          </w:tcPr>
          <w:p w14:paraId="5FA61A6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气弓箭打靶</w:t>
            </w:r>
          </w:p>
        </w:tc>
        <w:tc>
          <w:tcPr>
            <w:tcW w:w="4630" w:type="dxa"/>
            <w:vAlign w:val="center"/>
          </w:tcPr>
          <w:p w14:paraId="3EC47B7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材料：发射装置(带发射管)、制作管、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双面胶（1卷）、透明胶带（1卷）</w:t>
            </w:r>
          </w:p>
          <w:p w14:paraId="2D11E5E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美工刀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裁纸机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、剪刀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记号笔、切割垫板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等</w:t>
            </w:r>
          </w:p>
        </w:tc>
        <w:tc>
          <w:tcPr>
            <w:tcW w:w="3940" w:type="dxa"/>
            <w:vAlign w:val="center"/>
          </w:tcPr>
          <w:p w14:paraId="5B8EF3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发射器要求：</w:t>
            </w:r>
          </w:p>
          <w:p w14:paraId="05E8C23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（详见比赛规则）</w:t>
            </w:r>
          </w:p>
          <w:p w14:paraId="0CE09E3E"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drawing>
                <wp:inline distT="0" distB="0" distL="114300" distR="114300">
                  <wp:extent cx="1205865" cy="927100"/>
                  <wp:effectExtent l="0" t="0" r="13335" b="6350"/>
                  <wp:docPr id="4" name="图片 4" descr="C:/Users/ASUS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ASUS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23999" contrast="29999"/>
                          </a:blip>
                          <a:srcRect l="1173" r="1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0" w:type="dxa"/>
            <w:vAlign w:val="center"/>
          </w:tcPr>
          <w:p w14:paraId="65C5D5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统一提供材料：每队铜版纸7张</w:t>
            </w:r>
          </w:p>
          <w:p w14:paraId="2331272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统一提供工具：箭靶、配重</w:t>
            </w:r>
          </w:p>
        </w:tc>
        <w:tc>
          <w:tcPr>
            <w:tcW w:w="2690" w:type="dxa"/>
            <w:vAlign w:val="center"/>
          </w:tcPr>
          <w:p w14:paraId="5A76E8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铜版纸规格：</w:t>
            </w:r>
          </w:p>
          <w:p w14:paraId="3ADB530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210mm*297mm，128g/m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</w:tr>
      <w:tr w14:paraId="22C2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40" w:type="dxa"/>
            <w:vAlign w:val="center"/>
          </w:tcPr>
          <w:p w14:paraId="2BB80E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铁丝陀螺比久</w:t>
            </w:r>
          </w:p>
        </w:tc>
        <w:tc>
          <w:tcPr>
            <w:tcW w:w="4630" w:type="dxa"/>
            <w:vAlign w:val="center"/>
          </w:tcPr>
          <w:p w14:paraId="43BAEC9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本项目只能自带工具，制作材料均统一提供</w:t>
            </w:r>
          </w:p>
          <w:p w14:paraId="5CD1C9B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参考工具：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钳子、锉刀、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弯铁丝模具、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同心圆对比图、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小羊角锤、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尺子、笔、直径不定的圆形物体等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允许使用电动工具，现场不提供电源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40" w:type="dxa"/>
            <w:vAlign w:val="center"/>
          </w:tcPr>
          <w:p w14:paraId="1C81CD1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center"/>
          </w:tcPr>
          <w:p w14:paraId="3145B7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统一提供材料：长200mm铁丝(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铁丝统一由组委会提供不可自带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每位选手最多提供5根)</w:t>
            </w:r>
          </w:p>
          <w:p w14:paraId="6BFC802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统一提供测试工具：陀螺计时器、比赛场地</w:t>
            </w:r>
          </w:p>
        </w:tc>
        <w:tc>
          <w:tcPr>
            <w:tcW w:w="2690" w:type="dxa"/>
            <w:vAlign w:val="center"/>
          </w:tcPr>
          <w:p w14:paraId="414DC5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小学组铁丝直径1.2mm</w:t>
            </w:r>
          </w:p>
          <w:p w14:paraId="15C34CB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初、高中组铁丝直径1.8mm</w:t>
            </w:r>
          </w:p>
        </w:tc>
      </w:tr>
      <w:tr w14:paraId="1CCE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40" w:type="dxa"/>
            <w:vAlign w:val="center"/>
          </w:tcPr>
          <w:p w14:paraId="2757AFD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抛石机攻城</w:t>
            </w:r>
          </w:p>
        </w:tc>
        <w:tc>
          <w:tcPr>
            <w:tcW w:w="4630" w:type="dxa"/>
            <w:vAlign w:val="center"/>
          </w:tcPr>
          <w:p w14:paraId="32CE31F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材料：底板（长宽≤50cm）、配重材料（重量≤200g）须自带；轴承、轴承架（长宽高≤5cm）、吸管、激光笔、勺子、绳子等，如需要请自带</w:t>
            </w:r>
          </w:p>
          <w:p w14:paraId="70F2D26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工具：自带</w:t>
            </w:r>
          </w:p>
          <w:p w14:paraId="2ABC14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参考工具：热熔胶枪（含热熔胶棒）、尖嘴钳、多功能钳、美工刀、角尺、切割垫板、手套等，制作场地提供220V电源</w:t>
            </w:r>
          </w:p>
        </w:tc>
        <w:tc>
          <w:tcPr>
            <w:tcW w:w="3940" w:type="dxa"/>
            <w:vAlign w:val="center"/>
          </w:tcPr>
          <w:p w14:paraId="79CF1BB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配重≤200g，底板长宽≤50cm，轴承架长宽高≤5cm</w:t>
            </w:r>
          </w:p>
        </w:tc>
        <w:tc>
          <w:tcPr>
            <w:tcW w:w="2950" w:type="dxa"/>
            <w:vAlign w:val="center"/>
          </w:tcPr>
          <w:p w14:paraId="1F6017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统一提供材料：一次性筷子30根</w:t>
            </w:r>
          </w:p>
          <w:p w14:paraId="341DFFF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统一提供测试器材：城堡、兵偶、测试和比赛用的“子弹”（M8螺母）</w:t>
            </w:r>
          </w:p>
        </w:tc>
        <w:tc>
          <w:tcPr>
            <w:tcW w:w="2690" w:type="dxa"/>
            <w:vAlign w:val="center"/>
          </w:tcPr>
          <w:p w14:paraId="2B3903F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筷子：长20cm，直径约5.5mm</w:t>
            </w:r>
          </w:p>
        </w:tc>
      </w:tr>
      <w:tr w14:paraId="0088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Align w:val="center"/>
          </w:tcPr>
          <w:p w14:paraId="6C7C33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纸桥承重</w:t>
            </w:r>
          </w:p>
        </w:tc>
        <w:tc>
          <w:tcPr>
            <w:tcW w:w="4630" w:type="dxa"/>
            <w:vAlign w:val="center"/>
          </w:tcPr>
          <w:p w14:paraId="02AFDDC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本项目只能自带工具，制作材料均统一提供</w:t>
            </w:r>
          </w:p>
          <w:p w14:paraId="26D02C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参考工具：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钢直尺、美工刀、剪线钳、铅笔、圆棒、搓纸垫板等。由参赛小组自备；比赛场地不提供电源，如需用电动工具，自备电源</w:t>
            </w:r>
          </w:p>
        </w:tc>
        <w:tc>
          <w:tcPr>
            <w:tcW w:w="3940" w:type="dxa"/>
            <w:vAlign w:val="center"/>
          </w:tcPr>
          <w:p w14:paraId="48E66B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center"/>
          </w:tcPr>
          <w:p w14:paraId="16A456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统一提供材料：A4复印纸25张，文具液体胶水1瓶，美纹纸1卷</w:t>
            </w:r>
          </w:p>
          <w:p w14:paraId="2B86ED9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统一提供测试工具：纸桥测试套件、砂袋</w:t>
            </w:r>
          </w:p>
        </w:tc>
        <w:tc>
          <w:tcPr>
            <w:tcW w:w="2690" w:type="dxa"/>
            <w:vAlign w:val="center"/>
          </w:tcPr>
          <w:p w14:paraId="297481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A4纸（70g）25张</w:t>
            </w:r>
          </w:p>
          <w:p w14:paraId="65FF68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胶水10ml/瓶</w:t>
            </w:r>
          </w:p>
          <w:p w14:paraId="23B59A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美纹纸（10mm*12m）</w:t>
            </w:r>
          </w:p>
          <w:p w14:paraId="2984378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砂袋：0.5kg、1kg、2kg、5kg</w:t>
            </w:r>
          </w:p>
        </w:tc>
      </w:tr>
      <w:tr w14:paraId="0833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940" w:type="dxa"/>
            <w:vAlign w:val="center"/>
          </w:tcPr>
          <w:p w14:paraId="657CA8B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“鸡蛋”撞地球</w:t>
            </w:r>
          </w:p>
        </w:tc>
        <w:tc>
          <w:tcPr>
            <w:tcW w:w="4630" w:type="dxa"/>
            <w:vAlign w:val="center"/>
          </w:tcPr>
          <w:p w14:paraId="651A062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材料：吸管、透明胶、双面胶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不可带热熔胶、电工胶等未规定的材料</w:t>
            </w:r>
          </w:p>
          <w:p w14:paraId="7572487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参考工具：剪刀、美工刀、直角尺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热风枪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等。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现成在指定区域可以使用220v电源</w:t>
            </w:r>
          </w:p>
        </w:tc>
        <w:tc>
          <w:tcPr>
            <w:tcW w:w="3940" w:type="dxa"/>
            <w:vAlign w:val="center"/>
          </w:tcPr>
          <w:p w14:paraId="08C6587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吸管、透明胶、双面胶这三种材料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的数量、尺寸不限</w:t>
            </w:r>
          </w:p>
        </w:tc>
        <w:tc>
          <w:tcPr>
            <w:tcW w:w="2950" w:type="dxa"/>
            <w:vAlign w:val="center"/>
          </w:tcPr>
          <w:p w14:paraId="0AAFB0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统一提供材料：“鸡蛋壳”1个、塑料伞包1张，竹条20根</w:t>
            </w:r>
          </w:p>
          <w:p w14:paraId="2D8E900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统一提供测试工具：鸡蛋测试装置（40g）、鸡蛋释放装置、测试场地</w:t>
            </w:r>
          </w:p>
        </w:tc>
        <w:tc>
          <w:tcPr>
            <w:tcW w:w="2690" w:type="dxa"/>
            <w:vAlign w:val="center"/>
          </w:tcPr>
          <w:p w14:paraId="155FAA6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塑料伞包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（长宽60cm*60cm，厚度0.05mm以内）1张</w:t>
            </w:r>
          </w:p>
          <w:p w14:paraId="6DF336A4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竹条（横截面2mm*2mm，长度800mm）20根</w:t>
            </w:r>
          </w:p>
        </w:tc>
      </w:tr>
      <w:tr w14:paraId="22B9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940" w:type="dxa"/>
            <w:vAlign w:val="center"/>
          </w:tcPr>
          <w:p w14:paraId="3043B63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气垫冰壶</w:t>
            </w:r>
          </w:p>
        </w:tc>
        <w:tc>
          <w:tcPr>
            <w:tcW w:w="4630" w:type="dxa"/>
            <w:vAlign w:val="center"/>
          </w:tcPr>
          <w:p w14:paraId="4DB6F13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材料：电池、电池盒、电机、开关、电机支架，遥控系统可携带成品，也可现成加工制作</w:t>
            </w:r>
          </w:p>
          <w:p w14:paraId="0511DE2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E13FF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参考工具：热熔胶枪、直尺、剪刀、美工刀、电烙铁、记号笔、圆规、圆规刀等，场地提供220V电源</w:t>
            </w:r>
          </w:p>
        </w:tc>
        <w:tc>
          <w:tcPr>
            <w:tcW w:w="3940" w:type="dxa"/>
            <w:vAlign w:val="center"/>
          </w:tcPr>
          <w:p w14:paraId="05FBA5F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电池（干电池或充电电池均可）</w:t>
            </w:r>
          </w:p>
          <w:p w14:paraId="339137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开关、电机支架等（规格、型号不限）</w:t>
            </w:r>
          </w:p>
          <w:p w14:paraId="3F321F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携带材料要求均为散件，不得提前连接</w:t>
            </w:r>
          </w:p>
          <w:p w14:paraId="664043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遥控系统要求可对码，以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便于小组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之间发生串码后可修改编码</w:t>
            </w:r>
          </w:p>
        </w:tc>
        <w:tc>
          <w:tcPr>
            <w:tcW w:w="2950" w:type="dxa"/>
            <w:vAlign w:val="center"/>
          </w:tcPr>
          <w:p w14:paraId="0814E3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PVC发泡板6张（规格：长200mm*宽200mm*厚2.8mm）、硬质纸板2张（规格：长600mm*宽200mm，300g/m2）、风轮2个</w:t>
            </w:r>
          </w:p>
        </w:tc>
        <w:tc>
          <w:tcPr>
            <w:tcW w:w="2690" w:type="dxa"/>
            <w:vAlign w:val="center"/>
          </w:tcPr>
          <w:p w14:paraId="29E988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PVC发泡板（长200mm*宽200mm*厚2.8mm）</w:t>
            </w:r>
          </w:p>
          <w:p w14:paraId="384379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硬质纸板（长600mm*宽200mm，300g/m2）</w:t>
            </w:r>
          </w:p>
          <w:p w14:paraId="4CEFF50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风轮</w:t>
            </w:r>
          </w:p>
          <w:p w14:paraId="39D8A5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571625" cy="1078230"/>
                  <wp:effectExtent l="0" t="0" r="9525" b="762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6D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940" w:type="dxa"/>
            <w:vAlign w:val="center"/>
          </w:tcPr>
          <w:p w14:paraId="522E203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自制无人机挑战赛</w:t>
            </w:r>
          </w:p>
        </w:tc>
        <w:tc>
          <w:tcPr>
            <w:tcW w:w="4630" w:type="dxa"/>
            <w:vAlign w:val="center"/>
          </w:tcPr>
          <w:p w14:paraId="00388E2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材料：电池、螺旋桨、电机（马达）、开关、螺旋桨保护罩等</w:t>
            </w:r>
          </w:p>
          <w:p w14:paraId="5B19536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3EB07A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参考工具：热熔胶枪、直尺、剪刀、美工刀、电烙铁、记号笔、圆规、圆规刀等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场地提供220V电源</w:t>
            </w:r>
          </w:p>
        </w:tc>
        <w:tc>
          <w:tcPr>
            <w:tcW w:w="3940" w:type="dxa"/>
            <w:vAlign w:val="center"/>
          </w:tcPr>
          <w:p w14:paraId="09B09C4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电机：8623及以下型号空心杯电机</w:t>
            </w:r>
          </w:p>
        </w:tc>
        <w:tc>
          <w:tcPr>
            <w:tcW w:w="2950" w:type="dxa"/>
            <w:vAlign w:val="center"/>
          </w:tcPr>
          <w:p w14:paraId="4BD5D47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小学组统一提供材料：飞控板1个、遥控器1个、木棒10根、大头针1根、防割手套1副、面部保护罩1个</w:t>
            </w:r>
          </w:p>
          <w:p w14:paraId="41649B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初中组、高中组统一提供材料：飞控板1个、遥控器1个、发泡板1张、大头针1根、防割手套1副、面部保护罩1个</w:t>
            </w:r>
          </w:p>
        </w:tc>
        <w:tc>
          <w:tcPr>
            <w:tcW w:w="2690" w:type="dxa"/>
            <w:vAlign w:val="center"/>
          </w:tcPr>
          <w:p w14:paraId="374758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飞控参数</w:t>
            </w:r>
          </w:p>
          <w:p w14:paraId="77897BE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尺寸：长61mm*宽44mm*高12mm</w:t>
            </w:r>
          </w:p>
          <w:p w14:paraId="3E7841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重量：13 g</w:t>
            </w:r>
          </w:p>
          <w:p w14:paraId="6F4B875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电源参数：3.7 V</w:t>
            </w:r>
          </w:p>
          <w:p w14:paraId="1377B6C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飞控电源接口：JST 公头</w:t>
            </w:r>
          </w:p>
          <w:p w14:paraId="59DA417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适配电机型号：8623及以下型号空心杯电机</w:t>
            </w:r>
          </w:p>
          <w:p w14:paraId="42BFEC5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飞控电机接口：MX1.25 mm 间距 2P 公头</w:t>
            </w:r>
          </w:p>
          <w:p w14:paraId="7F7833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00FC05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小学组木棒：直径5.5mm，长20cm</w:t>
            </w:r>
          </w:p>
          <w:p w14:paraId="57A549E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中学组发泡板：长200mm*宽200mm*厚5mm</w:t>
            </w:r>
          </w:p>
        </w:tc>
      </w:tr>
      <w:tr w14:paraId="084A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940" w:type="dxa"/>
            <w:vAlign w:val="center"/>
          </w:tcPr>
          <w:p w14:paraId="0817462D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人工智能主题挑战赛</w:t>
            </w:r>
          </w:p>
        </w:tc>
        <w:tc>
          <w:tcPr>
            <w:tcW w:w="4630" w:type="dxa"/>
            <w:vAlign w:val="center"/>
          </w:tcPr>
          <w:p w14:paraId="1B1496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材料：开源硬件、结构件、电机、舵机等</w:t>
            </w:r>
          </w:p>
          <w:p w14:paraId="338D9CD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参考工具：编程设备等</w:t>
            </w:r>
          </w:p>
        </w:tc>
        <w:tc>
          <w:tcPr>
            <w:tcW w:w="3940" w:type="dxa"/>
            <w:vAlign w:val="center"/>
          </w:tcPr>
          <w:p w14:paraId="4106AA7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材料进场前必须是零散结构，不得有连接</w:t>
            </w:r>
          </w:p>
        </w:tc>
        <w:tc>
          <w:tcPr>
            <w:tcW w:w="2950" w:type="dxa"/>
            <w:vAlign w:val="center"/>
          </w:tcPr>
          <w:p w14:paraId="782DF0E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统一提供比赛测试场地、投篮篮筐、障碍物</w:t>
            </w:r>
          </w:p>
        </w:tc>
        <w:tc>
          <w:tcPr>
            <w:tcW w:w="2690" w:type="dxa"/>
            <w:vAlign w:val="center"/>
          </w:tcPr>
          <w:p w14:paraId="6F3FD0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比赛测试场地长宽为240cm*240cm</w:t>
            </w:r>
          </w:p>
          <w:p w14:paraId="37797AA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投篮篮筐：红/蓝/黄/绿，直径10cm，高度25cm</w:t>
            </w:r>
          </w:p>
          <w:p w14:paraId="72F7336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障碍物：2cm*2cm*5cm PLA材质</w:t>
            </w:r>
          </w:p>
        </w:tc>
      </w:tr>
    </w:tbl>
    <w:p w14:paraId="234B444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F1359"/>
    <w:rsid w:val="50B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40" w:line="300" w:lineRule="exact"/>
      <w:ind w:right="-23" w:firstLine="420" w:firstLineChars="200"/>
    </w:pPr>
    <w:rPr>
      <w:kern w:val="0"/>
      <w:szCs w:val="20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2025-10-17T07:42:00Z</dcterms:created>
  <dc:creator>玻璃眼睛麻糬鱼</dc:creator>
  <cp:lastModifiedBy>玻璃眼睛麻糬鱼</cp:lastModifiedBy>
  <dcterms:modified xsi:type="dcterms:W3CDTF">2025-10-17T07:59:08Z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4F6CAB32E76B4F8BA264C9139AC00797_11</vt:lpwstr>
  </property>
  <property fmtid="{D5CDD505-2E9C-101B-9397-08002B2CF9AE}" pid="4" name="KSOTemplateDocerSaveRecord">
    <vt:lpwstr>eyJoZGlkIjoiOWJjOTQ4OTJjYTA3NTZjODY1ODc2MWY2NjNkYjlhM2MiLCJ1c2VySWQiOiIxNjc2NTkzMjg2In0=</vt:lpwstr>
  </property>
</Properties>
</file>